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71" w:rsidRPr="00E62D26" w:rsidRDefault="00E62D26">
      <w:pPr>
        <w:rPr>
          <w:b/>
          <w:sz w:val="40"/>
          <w:szCs w:val="40"/>
        </w:rPr>
      </w:pPr>
      <w:r w:rsidRPr="00E62D26">
        <w:rPr>
          <w:b/>
          <w:sz w:val="40"/>
          <w:szCs w:val="40"/>
        </w:rPr>
        <w:t>+7 727 245 82 23; +7 707 508 80 00; +7 701 412 93 95;</w:t>
      </w:r>
    </w:p>
    <w:sectPr w:rsidR="00033671" w:rsidRPr="00E6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D26"/>
    <w:rsid w:val="00033671"/>
    <w:rsid w:val="00E6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2016-01-09T04:06:00Z</dcterms:created>
  <dcterms:modified xsi:type="dcterms:W3CDTF">2016-01-09T04:10:00Z</dcterms:modified>
</cp:coreProperties>
</file>